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85" w:rsidRDefault="00151251" w:rsidP="00151251">
      <w:pPr>
        <w:spacing w:line="240" w:lineRule="auto"/>
      </w:pPr>
      <w:r w:rsidRPr="00151251">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732pt" o:ole="">
            <v:imagedata r:id="rId6" o:title=""/>
          </v:shape>
          <o:OLEObject Type="Embed" ProgID="FoxitReader.Document" ShapeID="_x0000_i1025" DrawAspect="Content" ObjectID="_1837847342" r:id="rId7"/>
        </w:object>
      </w:r>
    </w:p>
    <w:p w:rsidR="00E10D3F" w:rsidRDefault="00B47D85" w:rsidP="00B47D85">
      <w:pPr>
        <w:tabs>
          <w:tab w:val="left" w:pos="1134"/>
        </w:tabs>
        <w:ind w:left="360"/>
        <w:jc w:val="both"/>
        <w:rPr>
          <w:sz w:val="24"/>
          <w:szCs w:val="24"/>
        </w:rPr>
      </w:pPr>
      <w:proofErr w:type="gramStart"/>
      <w:r>
        <w:rPr>
          <w:sz w:val="24"/>
          <w:szCs w:val="24"/>
        </w:rPr>
        <w:t>1.7.</w:t>
      </w:r>
      <w:r w:rsidR="00E10D3F" w:rsidRPr="00956DFE">
        <w:rPr>
          <w:sz w:val="24"/>
          <w:szCs w:val="24"/>
        </w:rPr>
        <w:t xml:space="preserve">Оплата обучения в части услуг, оказываемых в соответствии с социальными сертификатами, производится в объеме, превышающем установленный социальным сертификатом объем оказания муниципальной услуги в социальной сфере, и не может превышать нормативную стоимость общеобразовательной программы (части общеобразовательной программы), установленную органами местного самоуправления муниципальных образований, определенными в качестве  уполномоченных органов в соответствии с </w:t>
      </w:r>
      <w:r w:rsidR="00E10D3F" w:rsidRPr="00956DFE">
        <w:rPr>
          <w:sz w:val="24"/>
          <w:szCs w:val="24"/>
          <w:lang w:eastAsia="ru-RU"/>
        </w:rPr>
        <w:t>Федеральным законом от 13.07.2020 N 189-ФЗ «О государственном (муниципальном</w:t>
      </w:r>
      <w:proofErr w:type="gramEnd"/>
      <w:r w:rsidR="00E10D3F" w:rsidRPr="00956DFE">
        <w:rPr>
          <w:sz w:val="24"/>
          <w:szCs w:val="24"/>
          <w:lang w:eastAsia="ru-RU"/>
        </w:rPr>
        <w:t xml:space="preserve">) социальном </w:t>
      </w:r>
      <w:proofErr w:type="gramStart"/>
      <w:r w:rsidR="00E10D3F" w:rsidRPr="00956DFE">
        <w:rPr>
          <w:sz w:val="24"/>
          <w:szCs w:val="24"/>
          <w:lang w:eastAsia="ru-RU"/>
        </w:rPr>
        <w:t>заказе</w:t>
      </w:r>
      <w:proofErr w:type="gramEnd"/>
      <w:r w:rsidR="00E10D3F" w:rsidRPr="00956DFE">
        <w:rPr>
          <w:sz w:val="24"/>
          <w:szCs w:val="24"/>
          <w:lang w:eastAsia="ru-RU"/>
        </w:rPr>
        <w:t xml:space="preserve"> на оказание государственных (муниципальных) услуг в социальной сфере»</w:t>
      </w:r>
      <w:r w:rsidR="00E10D3F" w:rsidRPr="00956DFE">
        <w:rPr>
          <w:sz w:val="24"/>
          <w:szCs w:val="24"/>
        </w:rPr>
        <w:t>.</w:t>
      </w:r>
    </w:p>
    <w:p w:rsidR="00E10D3F" w:rsidRPr="00956DFE" w:rsidRDefault="00B47D85" w:rsidP="00B47D85">
      <w:pPr>
        <w:tabs>
          <w:tab w:val="left" w:pos="1134"/>
        </w:tabs>
        <w:ind w:left="360"/>
        <w:jc w:val="both"/>
        <w:rPr>
          <w:sz w:val="24"/>
          <w:szCs w:val="24"/>
        </w:rPr>
      </w:pPr>
      <w:bookmarkStart w:id="0" w:name="_GoBack"/>
      <w:bookmarkEnd w:id="0"/>
      <w:r>
        <w:rPr>
          <w:sz w:val="24"/>
          <w:szCs w:val="24"/>
        </w:rPr>
        <w:t>1.8.</w:t>
      </w:r>
      <w:r w:rsidR="00E10D3F" w:rsidRPr="00956DFE">
        <w:rPr>
          <w:sz w:val="24"/>
          <w:szCs w:val="24"/>
        </w:rPr>
        <w:t xml:space="preserve">Стоимость платных образовательных услуг, оказываемых в объеме, превышающем установленный социальным сертификатом объем оказания  муниципальной услуги в социальной сфере, формируется в соответствии с частью 5 статьи 20 </w:t>
      </w:r>
      <w:r w:rsidR="00E10D3F" w:rsidRPr="00956DFE">
        <w:rPr>
          <w:sz w:val="24"/>
          <w:szCs w:val="24"/>
          <w:lang w:eastAsia="ru-RU"/>
        </w:rPr>
        <w:t>Федерального закона от 13.07.2020 N 189-ФЗ «О государственном (муниципальном) социальном заказе на оказание государственных (муниципальных) услуг в социальной сфере»</w:t>
      </w:r>
      <w:r w:rsidR="00E10D3F" w:rsidRPr="00956DFE">
        <w:rPr>
          <w:sz w:val="24"/>
          <w:szCs w:val="24"/>
        </w:rPr>
        <w:t xml:space="preserve"> и представляет собой разницу между стоимостью образовательной услуги и доступным объемом оказания муниципальной услуги в социальной сфере, установленным социальным сертификатом.</w:t>
      </w:r>
    </w:p>
    <w:p w:rsidR="00E10D3F" w:rsidRPr="00956DFE" w:rsidRDefault="00E10D3F" w:rsidP="00E10D3F">
      <w:pPr>
        <w:tabs>
          <w:tab w:val="left" w:pos="1134"/>
        </w:tabs>
        <w:ind w:firstLine="567"/>
        <w:jc w:val="both"/>
        <w:rPr>
          <w:sz w:val="24"/>
          <w:szCs w:val="24"/>
        </w:rPr>
      </w:pPr>
      <w:r w:rsidRPr="00956DFE">
        <w:rPr>
          <w:sz w:val="24"/>
          <w:szCs w:val="24"/>
        </w:rPr>
        <w:t>В таком случае получатель социального сертификата либо его законный представитель возмещает разницу за счет собственных сре</w:t>
      </w:r>
      <w:proofErr w:type="gramStart"/>
      <w:r w:rsidRPr="00956DFE">
        <w:rPr>
          <w:sz w:val="24"/>
          <w:szCs w:val="24"/>
        </w:rPr>
        <w:t>дств в с</w:t>
      </w:r>
      <w:proofErr w:type="gramEnd"/>
      <w:r w:rsidRPr="00956DFE">
        <w:rPr>
          <w:sz w:val="24"/>
          <w:szCs w:val="24"/>
        </w:rPr>
        <w:t>оответствии с договором об образовании, заключаемым в соответствии с частью 5 статьи 21 указанного Федерального закона.</w:t>
      </w:r>
    </w:p>
    <w:p w:rsidR="00E10D3F" w:rsidRDefault="00E10D3F" w:rsidP="00E10D3F">
      <w:pPr>
        <w:ind w:firstLine="567"/>
        <w:jc w:val="both"/>
        <w:rPr>
          <w:sz w:val="24"/>
          <w:szCs w:val="24"/>
        </w:rPr>
      </w:pPr>
    </w:p>
    <w:p w:rsidR="00B47D85" w:rsidRPr="00B47D85" w:rsidRDefault="00E10D3F" w:rsidP="00B47D85">
      <w:pPr>
        <w:pStyle w:val="a5"/>
        <w:numPr>
          <w:ilvl w:val="0"/>
          <w:numId w:val="5"/>
        </w:numPr>
        <w:jc w:val="center"/>
        <w:rPr>
          <w:b/>
          <w:bCs/>
          <w:sz w:val="24"/>
          <w:szCs w:val="24"/>
        </w:rPr>
      </w:pPr>
      <w:r w:rsidRPr="00B47D85">
        <w:rPr>
          <w:b/>
          <w:bCs/>
          <w:sz w:val="24"/>
          <w:szCs w:val="24"/>
        </w:rPr>
        <w:t>Порядок предоставления платных образовательных услуг</w:t>
      </w:r>
    </w:p>
    <w:p w:rsidR="00E10D3F" w:rsidRPr="00B47D85" w:rsidRDefault="00E10D3F" w:rsidP="00B47D85">
      <w:pPr>
        <w:pStyle w:val="a5"/>
        <w:numPr>
          <w:ilvl w:val="1"/>
          <w:numId w:val="5"/>
        </w:numPr>
        <w:tabs>
          <w:tab w:val="left" w:pos="1134"/>
        </w:tabs>
        <w:jc w:val="both"/>
        <w:rPr>
          <w:sz w:val="24"/>
          <w:szCs w:val="24"/>
        </w:rPr>
      </w:pPr>
      <w:bookmarkStart w:id="1" w:name="_Ref7960575"/>
      <w:r w:rsidRPr="00B47D85">
        <w:rPr>
          <w:sz w:val="24"/>
          <w:szCs w:val="24"/>
        </w:rPr>
        <w:t>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bookmarkEnd w:id="1"/>
    </w:p>
    <w:p w:rsidR="00E10D3F" w:rsidRPr="00B47D85" w:rsidRDefault="00E10D3F" w:rsidP="00B47D85">
      <w:pPr>
        <w:pStyle w:val="a5"/>
        <w:numPr>
          <w:ilvl w:val="1"/>
          <w:numId w:val="5"/>
        </w:numPr>
        <w:tabs>
          <w:tab w:val="left" w:pos="1134"/>
        </w:tabs>
        <w:jc w:val="both"/>
        <w:rPr>
          <w:sz w:val="24"/>
          <w:szCs w:val="24"/>
        </w:rPr>
      </w:pPr>
      <w:bookmarkStart w:id="2" w:name="_Ref7960576"/>
      <w:r w:rsidRPr="00B47D85">
        <w:rPr>
          <w:sz w:val="24"/>
          <w:szCs w:val="24"/>
        </w:rP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bookmarkEnd w:id="2"/>
    </w:p>
    <w:p w:rsidR="00E10D3F" w:rsidRDefault="00E10D3F" w:rsidP="00B47D85">
      <w:pPr>
        <w:numPr>
          <w:ilvl w:val="1"/>
          <w:numId w:val="5"/>
        </w:numPr>
        <w:tabs>
          <w:tab w:val="left" w:pos="1134"/>
        </w:tabs>
        <w:ind w:left="0" w:firstLine="567"/>
        <w:jc w:val="both"/>
        <w:rPr>
          <w:sz w:val="24"/>
          <w:szCs w:val="24"/>
        </w:rPr>
      </w:pPr>
      <w:r>
        <w:rPr>
          <w:sz w:val="24"/>
          <w:szCs w:val="24"/>
        </w:rPr>
        <w:t xml:space="preserve">Информация, предусмотренная пунктами </w:t>
      </w:r>
      <w:r>
        <w:rPr>
          <w:sz w:val="24"/>
          <w:szCs w:val="24"/>
        </w:rPr>
        <w:fldChar w:fldCharType="begin"/>
      </w:r>
      <w:r>
        <w:rPr>
          <w:sz w:val="24"/>
          <w:szCs w:val="24"/>
        </w:rPr>
        <w:instrText xml:space="preserve"> REF _Ref7960575 \r \h </w:instrText>
      </w:r>
      <w:r>
        <w:rPr>
          <w:sz w:val="24"/>
          <w:szCs w:val="24"/>
        </w:rPr>
      </w:r>
      <w:r>
        <w:rPr>
          <w:sz w:val="24"/>
          <w:szCs w:val="24"/>
        </w:rPr>
        <w:fldChar w:fldCharType="separate"/>
      </w:r>
      <w:r>
        <w:rPr>
          <w:sz w:val="24"/>
          <w:szCs w:val="24"/>
        </w:rPr>
        <w:t>2.1</w:t>
      </w:r>
      <w:r>
        <w:rPr>
          <w:sz w:val="24"/>
          <w:szCs w:val="24"/>
        </w:rPr>
        <w:fldChar w:fldCharType="end"/>
      </w:r>
      <w:r>
        <w:rPr>
          <w:sz w:val="24"/>
          <w:szCs w:val="24"/>
        </w:rPr>
        <w:t xml:space="preserve"> и </w:t>
      </w:r>
      <w:r>
        <w:rPr>
          <w:sz w:val="24"/>
          <w:szCs w:val="24"/>
        </w:rPr>
        <w:fldChar w:fldCharType="begin"/>
      </w:r>
      <w:r>
        <w:rPr>
          <w:sz w:val="24"/>
          <w:szCs w:val="24"/>
        </w:rPr>
        <w:instrText xml:space="preserve"> REF _Ref7960576 \r \h </w:instrText>
      </w:r>
      <w:r>
        <w:rPr>
          <w:sz w:val="24"/>
          <w:szCs w:val="24"/>
        </w:rPr>
      </w:r>
      <w:r>
        <w:rPr>
          <w:sz w:val="24"/>
          <w:szCs w:val="24"/>
        </w:rPr>
        <w:fldChar w:fldCharType="separate"/>
      </w:r>
      <w:r>
        <w:rPr>
          <w:sz w:val="24"/>
          <w:szCs w:val="24"/>
        </w:rPr>
        <w:t>2.2</w:t>
      </w:r>
      <w:r>
        <w:rPr>
          <w:sz w:val="24"/>
          <w:szCs w:val="24"/>
        </w:rPr>
        <w:fldChar w:fldCharType="end"/>
      </w:r>
      <w:r>
        <w:rPr>
          <w:sz w:val="24"/>
          <w:szCs w:val="24"/>
        </w:rPr>
        <w:t xml:space="preserve"> настоящего Положения, предоставляется исполнителем в месте фактического осуществлен</w:t>
      </w:r>
      <w:r w:rsidR="00956DFE">
        <w:rPr>
          <w:sz w:val="24"/>
          <w:szCs w:val="24"/>
        </w:rPr>
        <w:t>ия образовательной деятельности</w:t>
      </w:r>
      <w:r>
        <w:rPr>
          <w:sz w:val="24"/>
          <w:szCs w:val="24"/>
        </w:rPr>
        <w:t>.</w:t>
      </w:r>
    </w:p>
    <w:p w:rsidR="00E10D3F" w:rsidRDefault="00E10D3F" w:rsidP="00B47D85">
      <w:pPr>
        <w:numPr>
          <w:ilvl w:val="1"/>
          <w:numId w:val="5"/>
        </w:numPr>
        <w:tabs>
          <w:tab w:val="left" w:pos="1134"/>
        </w:tabs>
        <w:ind w:left="0" w:firstLine="567"/>
        <w:jc w:val="both"/>
        <w:rPr>
          <w:sz w:val="24"/>
          <w:szCs w:val="24"/>
        </w:rPr>
      </w:pPr>
      <w:bookmarkStart w:id="3" w:name="_Ref7961048"/>
      <w:r>
        <w:rPr>
          <w:sz w:val="24"/>
          <w:szCs w:val="24"/>
        </w:rPr>
        <w:t>Договор между Исполнителем и Заказчиком заключается в простой письменной форме и содержит следующие сведения:</w:t>
      </w:r>
      <w:bookmarkEnd w:id="3"/>
    </w:p>
    <w:p w:rsidR="00E10D3F" w:rsidRDefault="00E10D3F" w:rsidP="00956DFE">
      <w:pPr>
        <w:ind w:firstLine="567"/>
        <w:jc w:val="both"/>
        <w:rPr>
          <w:sz w:val="24"/>
          <w:szCs w:val="24"/>
          <w:lang w:eastAsia="ru-RU"/>
        </w:rPr>
      </w:pPr>
      <w:r>
        <w:rPr>
          <w:sz w:val="24"/>
          <w:szCs w:val="24"/>
          <w:lang w:eastAsia="ru-RU"/>
        </w:rPr>
        <w:t>а) полное наименование и фирменное наименование (при наличии) исполнителя;</w:t>
      </w:r>
    </w:p>
    <w:p w:rsidR="00E10D3F" w:rsidRDefault="00E10D3F" w:rsidP="00956DFE">
      <w:pPr>
        <w:ind w:firstLine="567"/>
        <w:jc w:val="both"/>
        <w:rPr>
          <w:sz w:val="24"/>
          <w:szCs w:val="24"/>
          <w:lang w:eastAsia="ru-RU"/>
        </w:rPr>
      </w:pPr>
      <w:r>
        <w:rPr>
          <w:sz w:val="24"/>
          <w:szCs w:val="24"/>
          <w:lang w:eastAsia="ru-RU"/>
        </w:rPr>
        <w:t>б) место нахождения или место жительства исполнителя;</w:t>
      </w:r>
    </w:p>
    <w:p w:rsidR="00E10D3F" w:rsidRDefault="00E10D3F" w:rsidP="00956DFE">
      <w:pPr>
        <w:ind w:firstLine="567"/>
        <w:jc w:val="both"/>
        <w:rPr>
          <w:sz w:val="24"/>
          <w:szCs w:val="24"/>
          <w:lang w:eastAsia="ru-RU"/>
        </w:rPr>
      </w:pPr>
      <w:proofErr w:type="gramStart"/>
      <w:r>
        <w:rPr>
          <w:sz w:val="24"/>
          <w:szCs w:val="24"/>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E10D3F" w:rsidRDefault="00E10D3F" w:rsidP="00956DFE">
      <w:pPr>
        <w:ind w:firstLine="567"/>
        <w:jc w:val="both"/>
        <w:rPr>
          <w:sz w:val="24"/>
          <w:szCs w:val="24"/>
          <w:lang w:eastAsia="ru-RU"/>
        </w:rPr>
      </w:pPr>
      <w:r>
        <w:rPr>
          <w:sz w:val="24"/>
          <w:szCs w:val="24"/>
          <w:lang w:eastAsia="ru-RU"/>
        </w:rPr>
        <w:t>г) место нахождения или место жительства заказчика и (или) законного представителя обучающегося;</w:t>
      </w:r>
    </w:p>
    <w:p w:rsidR="00E10D3F" w:rsidRDefault="00E10D3F" w:rsidP="00956DFE">
      <w:pPr>
        <w:ind w:firstLine="567"/>
        <w:jc w:val="both"/>
        <w:rPr>
          <w:sz w:val="24"/>
          <w:szCs w:val="24"/>
          <w:lang w:eastAsia="ru-RU"/>
        </w:rPr>
      </w:pPr>
      <w:proofErr w:type="gramStart"/>
      <w:r>
        <w:rPr>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E10D3F" w:rsidRDefault="00E10D3F" w:rsidP="00956DFE">
      <w:pPr>
        <w:ind w:firstLine="567"/>
        <w:jc w:val="both"/>
        <w:rPr>
          <w:sz w:val="24"/>
          <w:szCs w:val="24"/>
          <w:lang w:eastAsia="ru-RU"/>
        </w:rPr>
      </w:pPr>
      <w:r>
        <w:rPr>
          <w:sz w:val="24"/>
          <w:szCs w:val="24"/>
          <w:lang w:eastAsia="ru-RU"/>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Pr>
          <w:sz w:val="24"/>
          <w:szCs w:val="24"/>
          <w:lang w:eastAsia="ru-RU"/>
        </w:rPr>
        <w:t>услуг</w:t>
      </w:r>
      <w:proofErr w:type="gramEnd"/>
      <w:r>
        <w:rPr>
          <w:sz w:val="24"/>
          <w:szCs w:val="24"/>
          <w:lang w:eastAsia="ru-RU"/>
        </w:rPr>
        <w:t xml:space="preserve"> в пользу обучающегося, не являющегося заказчиком по договору, при наличии);</w:t>
      </w:r>
    </w:p>
    <w:p w:rsidR="00E10D3F" w:rsidRDefault="00E10D3F" w:rsidP="00956DFE">
      <w:pPr>
        <w:ind w:firstLine="567"/>
        <w:jc w:val="both"/>
        <w:rPr>
          <w:sz w:val="24"/>
          <w:szCs w:val="24"/>
          <w:lang w:eastAsia="ru-RU"/>
        </w:rPr>
      </w:pPr>
      <w:r>
        <w:rPr>
          <w:sz w:val="24"/>
          <w:szCs w:val="24"/>
          <w:lang w:eastAsia="ru-RU"/>
        </w:rPr>
        <w:t>ж) права, обязанности и ответственность исполнителя, заказчика и обучающегося;</w:t>
      </w:r>
    </w:p>
    <w:p w:rsidR="00E10D3F" w:rsidRDefault="00E10D3F" w:rsidP="00956DFE">
      <w:pPr>
        <w:ind w:firstLine="567"/>
        <w:jc w:val="both"/>
        <w:rPr>
          <w:sz w:val="24"/>
          <w:szCs w:val="24"/>
          <w:lang w:eastAsia="ru-RU"/>
        </w:rPr>
      </w:pPr>
      <w:r>
        <w:rPr>
          <w:sz w:val="24"/>
          <w:szCs w:val="24"/>
          <w:lang w:eastAsia="ru-RU"/>
        </w:rPr>
        <w:t>з) полная стоимость образовательных услуг по договору, порядок их оплаты;</w:t>
      </w:r>
    </w:p>
    <w:p w:rsidR="00E10D3F" w:rsidRDefault="00E10D3F" w:rsidP="00956DFE">
      <w:pPr>
        <w:ind w:firstLine="567"/>
        <w:jc w:val="both"/>
        <w:rPr>
          <w:sz w:val="24"/>
          <w:szCs w:val="24"/>
          <w:lang w:eastAsia="ru-RU"/>
        </w:rPr>
      </w:pPr>
      <w:r>
        <w:rPr>
          <w:sz w:val="24"/>
          <w:szCs w:val="24"/>
          <w:lang w:eastAsia="ru-RU"/>
        </w:rPr>
        <w:lastRenderedPageBreak/>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E10D3F" w:rsidRDefault="00E10D3F" w:rsidP="00956DFE">
      <w:pPr>
        <w:ind w:firstLine="567"/>
        <w:jc w:val="both"/>
        <w:rPr>
          <w:sz w:val="24"/>
          <w:szCs w:val="24"/>
          <w:lang w:eastAsia="ru-RU"/>
        </w:rPr>
      </w:pPr>
      <w:r>
        <w:rPr>
          <w:sz w:val="24"/>
          <w:szCs w:val="24"/>
          <w:lang w:eastAsia="ru-RU"/>
        </w:rPr>
        <w:t xml:space="preserve">к) вид, уровень и (или) направленность образовательной программы (часть образовательной программы </w:t>
      </w:r>
      <w:proofErr w:type="gramStart"/>
      <w:r>
        <w:rPr>
          <w:sz w:val="24"/>
          <w:szCs w:val="24"/>
          <w:lang w:eastAsia="ru-RU"/>
        </w:rPr>
        <w:t>определенных</w:t>
      </w:r>
      <w:proofErr w:type="gramEnd"/>
      <w:r>
        <w:rPr>
          <w:sz w:val="24"/>
          <w:szCs w:val="24"/>
          <w:lang w:eastAsia="ru-RU"/>
        </w:rPr>
        <w:t xml:space="preserve"> уровня, вида и (или) направленности);</w:t>
      </w:r>
    </w:p>
    <w:p w:rsidR="00E10D3F" w:rsidRDefault="00E10D3F" w:rsidP="00956DFE">
      <w:pPr>
        <w:ind w:firstLine="567"/>
        <w:jc w:val="both"/>
        <w:rPr>
          <w:sz w:val="24"/>
          <w:szCs w:val="24"/>
          <w:lang w:eastAsia="ru-RU"/>
        </w:rPr>
      </w:pPr>
      <w:r>
        <w:rPr>
          <w:sz w:val="24"/>
          <w:szCs w:val="24"/>
          <w:lang w:eastAsia="ru-RU"/>
        </w:rPr>
        <w:t>л) форма обучения;</w:t>
      </w:r>
    </w:p>
    <w:p w:rsidR="00E10D3F" w:rsidRDefault="00E10D3F" w:rsidP="00956DFE">
      <w:pPr>
        <w:ind w:firstLine="567"/>
        <w:jc w:val="both"/>
        <w:rPr>
          <w:sz w:val="24"/>
          <w:szCs w:val="24"/>
          <w:lang w:eastAsia="ru-RU"/>
        </w:rPr>
      </w:pPr>
      <w:r>
        <w:rPr>
          <w:sz w:val="24"/>
          <w:szCs w:val="24"/>
          <w:lang w:eastAsia="ru-RU"/>
        </w:rPr>
        <w:t xml:space="preserve">м) сроки освоения образовательной программы или части образовательной программы по договору (продолжительность </w:t>
      </w:r>
      <w:proofErr w:type="gramStart"/>
      <w:r>
        <w:rPr>
          <w:sz w:val="24"/>
          <w:szCs w:val="24"/>
          <w:lang w:eastAsia="ru-RU"/>
        </w:rPr>
        <w:t>обучения по договору</w:t>
      </w:r>
      <w:proofErr w:type="gramEnd"/>
      <w:r>
        <w:rPr>
          <w:sz w:val="24"/>
          <w:szCs w:val="24"/>
          <w:lang w:eastAsia="ru-RU"/>
        </w:rPr>
        <w:t>);</w:t>
      </w:r>
    </w:p>
    <w:p w:rsidR="00E10D3F" w:rsidRDefault="00E10D3F" w:rsidP="00956DFE">
      <w:pPr>
        <w:ind w:firstLine="567"/>
        <w:jc w:val="both"/>
        <w:rPr>
          <w:sz w:val="24"/>
          <w:szCs w:val="24"/>
          <w:lang w:eastAsia="ru-RU"/>
        </w:rPr>
      </w:pPr>
      <w:r>
        <w:rPr>
          <w:sz w:val="24"/>
          <w:szCs w:val="24"/>
          <w:lang w:eastAsia="ru-RU"/>
        </w:rPr>
        <w:t xml:space="preserve">н) </w:t>
      </w:r>
      <w:r w:rsidR="009E52CA">
        <w:rPr>
          <w:sz w:val="24"/>
          <w:szCs w:val="24"/>
          <w:lang w:eastAsia="ru-RU"/>
        </w:rPr>
        <w:t>порядок изменения и расторжения договора;</w:t>
      </w:r>
    </w:p>
    <w:p w:rsidR="00E10D3F" w:rsidRDefault="00E10D3F" w:rsidP="009E52CA">
      <w:pPr>
        <w:ind w:firstLine="567"/>
        <w:jc w:val="both"/>
        <w:rPr>
          <w:sz w:val="24"/>
          <w:szCs w:val="24"/>
          <w:lang w:eastAsia="ru-RU"/>
        </w:rPr>
      </w:pPr>
      <w:r>
        <w:rPr>
          <w:sz w:val="24"/>
          <w:szCs w:val="24"/>
          <w:lang w:eastAsia="ru-RU"/>
        </w:rPr>
        <w:t xml:space="preserve">о) </w:t>
      </w:r>
      <w:r w:rsidR="009E52CA">
        <w:rPr>
          <w:sz w:val="24"/>
          <w:szCs w:val="24"/>
          <w:lang w:eastAsia="ru-RU"/>
        </w:rPr>
        <w:t>другие необходимые сведения, связанные со спецификой оказываемых платных образовательных услуг.</w:t>
      </w:r>
    </w:p>
    <w:p w:rsidR="00E10D3F" w:rsidRPr="00E61637" w:rsidRDefault="00E10D3F" w:rsidP="00B47D85">
      <w:pPr>
        <w:numPr>
          <w:ilvl w:val="1"/>
          <w:numId w:val="5"/>
        </w:numPr>
        <w:tabs>
          <w:tab w:val="left" w:pos="1134"/>
        </w:tabs>
        <w:ind w:left="0" w:firstLine="567"/>
        <w:jc w:val="both"/>
        <w:rPr>
          <w:sz w:val="24"/>
          <w:szCs w:val="24"/>
        </w:rPr>
      </w:pPr>
      <w:r w:rsidRPr="00E61637">
        <w:rPr>
          <w:sz w:val="24"/>
          <w:szCs w:val="24"/>
        </w:rPr>
        <w:t>Договор между Исполнителем и Заказчиком, заключаем</w:t>
      </w:r>
      <w:r w:rsidR="009E52CA" w:rsidRPr="00E61637">
        <w:rPr>
          <w:sz w:val="24"/>
          <w:szCs w:val="24"/>
        </w:rPr>
        <w:t>ый в соответствии с пунктами 1.7–1.8</w:t>
      </w:r>
      <w:r w:rsidRPr="00E61637">
        <w:rPr>
          <w:sz w:val="24"/>
          <w:szCs w:val="24"/>
        </w:rPr>
        <w:t xml:space="preserve"> настоящего Положения посредством информационной системы, дополнительно к сведениям, указанным в пункте </w:t>
      </w:r>
      <w:r w:rsidRPr="00E61637">
        <w:rPr>
          <w:sz w:val="24"/>
          <w:szCs w:val="24"/>
        </w:rPr>
        <w:fldChar w:fldCharType="begin"/>
      </w:r>
      <w:r w:rsidRPr="00E61637">
        <w:rPr>
          <w:sz w:val="24"/>
          <w:szCs w:val="24"/>
        </w:rPr>
        <w:instrText xml:space="preserve"> REF _Ref7961048 \r \h  \* MERGEFORMAT </w:instrText>
      </w:r>
      <w:r w:rsidRPr="00E61637">
        <w:rPr>
          <w:sz w:val="24"/>
          <w:szCs w:val="24"/>
        </w:rPr>
      </w:r>
      <w:r w:rsidRPr="00E61637">
        <w:rPr>
          <w:sz w:val="24"/>
          <w:szCs w:val="24"/>
        </w:rPr>
        <w:fldChar w:fldCharType="separate"/>
      </w:r>
      <w:r w:rsidRPr="00E61637">
        <w:rPr>
          <w:sz w:val="24"/>
          <w:szCs w:val="24"/>
        </w:rPr>
        <w:t>2.4</w:t>
      </w:r>
      <w:r w:rsidRPr="00E61637">
        <w:rPr>
          <w:sz w:val="24"/>
          <w:szCs w:val="24"/>
        </w:rPr>
        <w:fldChar w:fldCharType="end"/>
      </w:r>
      <w:r w:rsidRPr="00E61637">
        <w:rPr>
          <w:sz w:val="24"/>
          <w:szCs w:val="24"/>
        </w:rPr>
        <w:t xml:space="preserve"> настоящего Положения, должен содержать следующие сведения:</w:t>
      </w:r>
    </w:p>
    <w:p w:rsidR="00E10D3F" w:rsidRPr="00E61637" w:rsidRDefault="00E10D3F" w:rsidP="00E10D3F">
      <w:pPr>
        <w:numPr>
          <w:ilvl w:val="0"/>
          <w:numId w:val="4"/>
        </w:numPr>
        <w:tabs>
          <w:tab w:val="left" w:pos="1276"/>
        </w:tabs>
        <w:ind w:left="0" w:firstLine="927"/>
        <w:jc w:val="both"/>
        <w:rPr>
          <w:sz w:val="24"/>
          <w:szCs w:val="24"/>
        </w:rPr>
      </w:pPr>
      <w:r w:rsidRPr="00E61637">
        <w:rPr>
          <w:sz w:val="24"/>
          <w:szCs w:val="24"/>
        </w:rPr>
        <w:t xml:space="preserve">номер социального сертификата, сформированного </w:t>
      </w:r>
      <w:proofErr w:type="gramStart"/>
      <w:r w:rsidRPr="00E61637">
        <w:rPr>
          <w:sz w:val="24"/>
          <w:szCs w:val="24"/>
        </w:rPr>
        <w:t>обучающемуся</w:t>
      </w:r>
      <w:proofErr w:type="gramEnd"/>
      <w:r w:rsidRPr="00E61637">
        <w:rPr>
          <w:sz w:val="24"/>
          <w:szCs w:val="24"/>
        </w:rPr>
        <w:t>;</w:t>
      </w:r>
    </w:p>
    <w:p w:rsidR="00E10D3F" w:rsidRPr="00E61637" w:rsidRDefault="00E10D3F" w:rsidP="00E10D3F">
      <w:pPr>
        <w:numPr>
          <w:ilvl w:val="0"/>
          <w:numId w:val="4"/>
        </w:numPr>
        <w:tabs>
          <w:tab w:val="left" w:pos="1276"/>
        </w:tabs>
        <w:ind w:left="0" w:firstLine="927"/>
        <w:jc w:val="both"/>
        <w:rPr>
          <w:sz w:val="24"/>
          <w:szCs w:val="24"/>
        </w:rPr>
      </w:pPr>
      <w:r w:rsidRPr="00E61637">
        <w:rPr>
          <w:sz w:val="24"/>
          <w:szCs w:val="24"/>
        </w:rPr>
        <w:t>даты начала и окончания обучения;</w:t>
      </w:r>
    </w:p>
    <w:p w:rsidR="00E10D3F" w:rsidRPr="00E61637" w:rsidRDefault="00E10D3F" w:rsidP="00E10D3F">
      <w:pPr>
        <w:numPr>
          <w:ilvl w:val="0"/>
          <w:numId w:val="4"/>
        </w:numPr>
        <w:tabs>
          <w:tab w:val="left" w:pos="1276"/>
        </w:tabs>
        <w:ind w:left="0" w:firstLine="927"/>
        <w:jc w:val="both"/>
        <w:rPr>
          <w:sz w:val="24"/>
          <w:szCs w:val="24"/>
        </w:rPr>
      </w:pPr>
      <w:r w:rsidRPr="00E61637">
        <w:rPr>
          <w:sz w:val="24"/>
          <w:szCs w:val="24"/>
        </w:rPr>
        <w:t>продолжительность общеобразовательной программы (отдельной части общеобразовательной программы) в часах;</w:t>
      </w:r>
    </w:p>
    <w:p w:rsidR="00E10D3F" w:rsidRPr="00E61637" w:rsidRDefault="00E10D3F" w:rsidP="00E10D3F">
      <w:pPr>
        <w:numPr>
          <w:ilvl w:val="0"/>
          <w:numId w:val="4"/>
        </w:numPr>
        <w:tabs>
          <w:tab w:val="left" w:pos="1276"/>
        </w:tabs>
        <w:ind w:left="0" w:firstLine="927"/>
        <w:jc w:val="both"/>
        <w:rPr>
          <w:sz w:val="24"/>
          <w:szCs w:val="24"/>
        </w:rPr>
      </w:pPr>
      <w:r w:rsidRPr="00E61637">
        <w:rPr>
          <w:sz w:val="24"/>
          <w:szCs w:val="24"/>
        </w:rPr>
        <w:t xml:space="preserve">сведения, предусмотренные пунктом 5 статьи 20 </w:t>
      </w:r>
      <w:r w:rsidRPr="00E61637">
        <w:rPr>
          <w:sz w:val="24"/>
          <w:szCs w:val="24"/>
          <w:lang w:eastAsia="ru-RU"/>
        </w:rPr>
        <w:t>Федерального закона от 13.07.2020 N 189-ФЗ «О государственном (муниципальном) социальном заказе на оказание государственных (муниципальных) услуг в социальной сфере».</w:t>
      </w:r>
    </w:p>
    <w:p w:rsidR="00E10D3F" w:rsidRDefault="00E10D3F" w:rsidP="00B47D85">
      <w:pPr>
        <w:numPr>
          <w:ilvl w:val="1"/>
          <w:numId w:val="5"/>
        </w:numPr>
        <w:tabs>
          <w:tab w:val="left" w:pos="1134"/>
        </w:tabs>
        <w:ind w:left="0" w:firstLine="567"/>
        <w:jc w:val="both"/>
        <w:rPr>
          <w:sz w:val="24"/>
          <w:szCs w:val="24"/>
        </w:rPr>
      </w:pPr>
      <w:r>
        <w:rPr>
          <w:sz w:val="24"/>
          <w:szCs w:val="24"/>
        </w:rPr>
        <w:t>Информация должна доводиться до обучающихся и (или) родителей (законных представителей) обучающихся на русском языке.</w:t>
      </w:r>
    </w:p>
    <w:p w:rsidR="00E10D3F" w:rsidRDefault="00E10D3F" w:rsidP="00B47D85">
      <w:pPr>
        <w:numPr>
          <w:ilvl w:val="1"/>
          <w:numId w:val="5"/>
        </w:numPr>
        <w:tabs>
          <w:tab w:val="left" w:pos="1134"/>
        </w:tabs>
        <w:ind w:left="0" w:firstLine="567"/>
        <w:jc w:val="both"/>
        <w:rPr>
          <w:sz w:val="24"/>
          <w:szCs w:val="24"/>
        </w:rPr>
      </w:pPr>
      <w:r>
        <w:rPr>
          <w:sz w:val="24"/>
          <w:szCs w:val="24"/>
        </w:rPr>
        <w:t xml:space="preserve">Организация, осуществляющая образовательную деятельность обязана соблюдать </w:t>
      </w:r>
      <w:proofErr w:type="gramStart"/>
      <w:r>
        <w:rPr>
          <w:sz w:val="24"/>
          <w:szCs w:val="24"/>
        </w:rPr>
        <w:t>утвержденные</w:t>
      </w:r>
      <w:proofErr w:type="gramEnd"/>
      <w:r>
        <w:rPr>
          <w:sz w:val="24"/>
          <w:szCs w:val="24"/>
        </w:rPr>
        <w:t xml:space="preserve"> ею учебный план, годовой календарный учебный график и расписание занятий.</w:t>
      </w:r>
    </w:p>
    <w:p w:rsidR="00E10D3F" w:rsidRDefault="00E10D3F" w:rsidP="00B47D85">
      <w:pPr>
        <w:numPr>
          <w:ilvl w:val="1"/>
          <w:numId w:val="5"/>
        </w:numPr>
        <w:tabs>
          <w:tab w:val="left" w:pos="1134"/>
        </w:tabs>
        <w:ind w:left="0" w:firstLine="567"/>
        <w:jc w:val="both"/>
        <w:rPr>
          <w:sz w:val="24"/>
          <w:szCs w:val="24"/>
        </w:rPr>
      </w:pPr>
      <w:r>
        <w:rPr>
          <w:sz w:val="24"/>
          <w:szCs w:val="24"/>
        </w:rPr>
        <w:t>Режим занятий устанавливается организацией, осуществляющей образовательную деятельность.</w:t>
      </w:r>
    </w:p>
    <w:p w:rsidR="00E10D3F" w:rsidRPr="00E61637" w:rsidRDefault="00E10D3F" w:rsidP="00B47D85">
      <w:pPr>
        <w:numPr>
          <w:ilvl w:val="1"/>
          <w:numId w:val="5"/>
        </w:numPr>
        <w:tabs>
          <w:tab w:val="left" w:pos="1134"/>
        </w:tabs>
        <w:ind w:left="0" w:firstLine="567"/>
        <w:jc w:val="both"/>
        <w:rPr>
          <w:sz w:val="24"/>
          <w:szCs w:val="24"/>
        </w:rPr>
      </w:pPr>
      <w:r>
        <w:rPr>
          <w:sz w:val="24"/>
          <w:szCs w:val="24"/>
        </w:rPr>
        <w:t xml:space="preserve">Договор составляется в двух экземплярах, один из которых находится у исполнителя, другой – у заказчика. </w:t>
      </w:r>
      <w:r w:rsidRPr="00E61637">
        <w:rPr>
          <w:sz w:val="24"/>
          <w:szCs w:val="24"/>
        </w:rPr>
        <w:t>Договор об образовании, заключаем</w:t>
      </w:r>
      <w:r w:rsidR="009E52CA" w:rsidRPr="00E61637">
        <w:rPr>
          <w:sz w:val="24"/>
          <w:szCs w:val="24"/>
        </w:rPr>
        <w:t>ый в соответствии с пунктами 1.7-1.8</w:t>
      </w:r>
      <w:r w:rsidRPr="00E61637">
        <w:rPr>
          <w:sz w:val="24"/>
          <w:szCs w:val="24"/>
        </w:rPr>
        <w:t xml:space="preserve"> настоящего Положения посредством информационной системы, хранится в единственном экземпляре в электронном виде в информационной системе, с обязательным составлением в двух письменных экземплярах заявления о приеме обучающегося.</w:t>
      </w:r>
    </w:p>
    <w:p w:rsidR="00E10D3F" w:rsidRDefault="00E10D3F" w:rsidP="00B47D85">
      <w:pPr>
        <w:numPr>
          <w:ilvl w:val="1"/>
          <w:numId w:val="5"/>
        </w:numPr>
        <w:tabs>
          <w:tab w:val="left" w:pos="1134"/>
        </w:tabs>
        <w:ind w:left="0" w:firstLine="567"/>
        <w:jc w:val="both"/>
        <w:rPr>
          <w:sz w:val="24"/>
          <w:szCs w:val="24"/>
        </w:rPr>
      </w:pPr>
      <w:r>
        <w:rPr>
          <w:sz w:val="24"/>
          <w:szCs w:val="24"/>
        </w:rPr>
        <w:t>Заказчик обязан оплатить оказываемые платные образовательные услуги в порядке и в сроки, указанные в договоре.</w:t>
      </w:r>
    </w:p>
    <w:p w:rsidR="00E10D3F" w:rsidRDefault="00E10D3F" w:rsidP="00B47D85">
      <w:pPr>
        <w:numPr>
          <w:ilvl w:val="1"/>
          <w:numId w:val="5"/>
        </w:numPr>
        <w:tabs>
          <w:tab w:val="left" w:pos="1134"/>
        </w:tabs>
        <w:ind w:left="0" w:firstLine="567"/>
        <w:jc w:val="both"/>
        <w:rPr>
          <w:sz w:val="24"/>
          <w:szCs w:val="24"/>
        </w:rPr>
      </w:pPr>
      <w:r>
        <w:rPr>
          <w:sz w:val="24"/>
          <w:szCs w:val="24"/>
        </w:rPr>
        <w:t>Стоимость оказываемых платных образовательных услуг в договоре определяется по соглашению между исполнителем и заказчиком на основании смет затрат по соответствующим видам услуг, а также на основании тарифов, утвержденных постановлением главы администрации муниципального образования. По требованию заказчика исполнитель обязан ознакомить его со сметой.</w:t>
      </w:r>
    </w:p>
    <w:p w:rsidR="00E10D3F" w:rsidRDefault="00E10D3F" w:rsidP="00B47D85">
      <w:pPr>
        <w:numPr>
          <w:ilvl w:val="1"/>
          <w:numId w:val="5"/>
        </w:numPr>
        <w:tabs>
          <w:tab w:val="left" w:pos="1134"/>
        </w:tabs>
        <w:ind w:left="0" w:firstLine="567"/>
        <w:jc w:val="both"/>
        <w:rPr>
          <w:sz w:val="24"/>
          <w:szCs w:val="24"/>
        </w:rPr>
      </w:pPr>
      <w:r>
        <w:rPr>
          <w:sz w:val="24"/>
          <w:szCs w:val="24"/>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E10D3F" w:rsidRDefault="00E10D3F" w:rsidP="00B47D85">
      <w:pPr>
        <w:numPr>
          <w:ilvl w:val="1"/>
          <w:numId w:val="5"/>
        </w:numPr>
        <w:tabs>
          <w:tab w:val="left" w:pos="1134"/>
        </w:tabs>
        <w:ind w:left="0" w:firstLine="567"/>
        <w:jc w:val="both"/>
        <w:rPr>
          <w:sz w:val="24"/>
          <w:szCs w:val="24"/>
        </w:rPr>
      </w:pPr>
      <w:r>
        <w:rPr>
          <w:sz w:val="24"/>
          <w:szCs w:val="24"/>
        </w:rP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E10D3F" w:rsidRDefault="00E10D3F" w:rsidP="00B47D85">
      <w:pPr>
        <w:numPr>
          <w:ilvl w:val="1"/>
          <w:numId w:val="5"/>
        </w:numPr>
        <w:tabs>
          <w:tab w:val="left" w:pos="1134"/>
        </w:tabs>
        <w:ind w:left="0" w:firstLine="567"/>
        <w:jc w:val="both"/>
        <w:rPr>
          <w:sz w:val="24"/>
          <w:szCs w:val="24"/>
        </w:rPr>
      </w:pPr>
      <w:r>
        <w:rPr>
          <w:sz w:val="24"/>
          <w:szCs w:val="24"/>
        </w:rPr>
        <w:t xml:space="preserve">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w:t>
      </w:r>
      <w:r>
        <w:rPr>
          <w:sz w:val="24"/>
          <w:szCs w:val="24"/>
        </w:rPr>
        <w:lastRenderedPageBreak/>
        <w:t>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E10D3F" w:rsidRDefault="00E10D3F" w:rsidP="00B47D85">
      <w:pPr>
        <w:numPr>
          <w:ilvl w:val="1"/>
          <w:numId w:val="5"/>
        </w:numPr>
        <w:tabs>
          <w:tab w:val="left" w:pos="1134"/>
        </w:tabs>
        <w:ind w:left="0" w:firstLine="567"/>
        <w:jc w:val="both"/>
        <w:rPr>
          <w:sz w:val="24"/>
          <w:szCs w:val="24"/>
        </w:rPr>
      </w:pPr>
      <w:r>
        <w:rPr>
          <w:sz w:val="24"/>
          <w:szCs w:val="24"/>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10D3F" w:rsidRDefault="00E10D3F" w:rsidP="00B47D85">
      <w:pPr>
        <w:numPr>
          <w:ilvl w:val="1"/>
          <w:numId w:val="5"/>
        </w:numPr>
        <w:tabs>
          <w:tab w:val="left" w:pos="1134"/>
        </w:tabs>
        <w:ind w:left="0" w:firstLine="567"/>
        <w:jc w:val="both"/>
        <w:rPr>
          <w:sz w:val="24"/>
          <w:szCs w:val="24"/>
        </w:rPr>
      </w:pPr>
      <w:r>
        <w:rPr>
          <w:sz w:val="24"/>
          <w:szCs w:val="24"/>
        </w:rPr>
        <w:t>Оказание платных дополнительных образовательных услуг осущес</w:t>
      </w:r>
      <w:r w:rsidR="009E71B4">
        <w:rPr>
          <w:sz w:val="24"/>
          <w:szCs w:val="24"/>
        </w:rPr>
        <w:t>твляется</w:t>
      </w:r>
      <w:r>
        <w:rPr>
          <w:sz w:val="24"/>
          <w:szCs w:val="24"/>
        </w:rPr>
        <w:t xml:space="preserve"> педаго</w:t>
      </w:r>
      <w:r w:rsidR="009E71B4">
        <w:rPr>
          <w:sz w:val="24"/>
          <w:szCs w:val="24"/>
        </w:rPr>
        <w:t>гами Учреждения</w:t>
      </w:r>
      <w:r>
        <w:rPr>
          <w:sz w:val="24"/>
          <w:szCs w:val="24"/>
        </w:rPr>
        <w:t>. Трудовые отношения с непосредственными исполнителями оформляются в установленной Трудовым ко</w:t>
      </w:r>
      <w:r w:rsidR="009E71B4">
        <w:rPr>
          <w:sz w:val="24"/>
          <w:szCs w:val="24"/>
        </w:rPr>
        <w:t>дексом РФ форме</w:t>
      </w:r>
      <w:r>
        <w:rPr>
          <w:sz w:val="24"/>
          <w:szCs w:val="24"/>
        </w:rPr>
        <w:t xml:space="preserve">. </w:t>
      </w:r>
    </w:p>
    <w:p w:rsidR="00E10D3F" w:rsidRDefault="00E10D3F" w:rsidP="00B47D85">
      <w:pPr>
        <w:numPr>
          <w:ilvl w:val="1"/>
          <w:numId w:val="5"/>
        </w:numPr>
        <w:tabs>
          <w:tab w:val="left" w:pos="1134"/>
        </w:tabs>
        <w:ind w:left="0" w:firstLine="567"/>
        <w:jc w:val="both"/>
        <w:rPr>
          <w:sz w:val="24"/>
          <w:szCs w:val="24"/>
        </w:rPr>
      </w:pPr>
      <w:r>
        <w:rPr>
          <w:sz w:val="24"/>
          <w:szCs w:val="24"/>
        </w:rPr>
        <w:t>Родители (законные представители) обеспечивают Исполнителя (обучающегося) предметами, необходимыми для обеспечения занятий по платным дополнительным образовательным услугам.</w:t>
      </w:r>
    </w:p>
    <w:p w:rsidR="00E10D3F" w:rsidRDefault="00E10D3F" w:rsidP="00B47D85">
      <w:pPr>
        <w:numPr>
          <w:ilvl w:val="1"/>
          <w:numId w:val="5"/>
        </w:numPr>
        <w:tabs>
          <w:tab w:val="left" w:pos="1134"/>
        </w:tabs>
        <w:ind w:left="0" w:firstLine="567"/>
        <w:jc w:val="both"/>
        <w:rPr>
          <w:sz w:val="24"/>
          <w:szCs w:val="24"/>
        </w:rPr>
      </w:pPr>
      <w:r>
        <w:rPr>
          <w:sz w:val="24"/>
          <w:szCs w:val="24"/>
        </w:rPr>
        <w:t xml:space="preserve">Общее управление в учреждении по оказанию платных дополнительных образовательных услуг строится в соответствии с Законом «Об образовании» и Уставом </w:t>
      </w:r>
      <w:r w:rsidR="009E71B4">
        <w:rPr>
          <w:sz w:val="24"/>
          <w:szCs w:val="24"/>
        </w:rPr>
        <w:t xml:space="preserve">Муниципального автономного дошкольного образовательного учреждения «Детский </w:t>
      </w:r>
      <w:r w:rsidR="009E71B4" w:rsidRPr="00F849A1">
        <w:rPr>
          <w:bCs/>
          <w:sz w:val="24"/>
          <w:szCs w:val="24"/>
        </w:rPr>
        <w:t>сад комбинированного вида № 24 «Спутник</w:t>
      </w:r>
      <w:r w:rsidR="009E71B4">
        <w:rPr>
          <w:sz w:val="24"/>
          <w:szCs w:val="24"/>
        </w:rPr>
        <w:t xml:space="preserve">» </w:t>
      </w:r>
      <w:r>
        <w:rPr>
          <w:sz w:val="24"/>
          <w:szCs w:val="24"/>
        </w:rPr>
        <w:t>на основе принципов единоначалия и самоуправления.</w:t>
      </w:r>
    </w:p>
    <w:p w:rsidR="00E10D3F" w:rsidRDefault="00E10D3F" w:rsidP="00B47D85">
      <w:pPr>
        <w:numPr>
          <w:ilvl w:val="1"/>
          <w:numId w:val="5"/>
        </w:numPr>
        <w:tabs>
          <w:tab w:val="left" w:pos="1134"/>
        </w:tabs>
        <w:ind w:left="0" w:firstLine="567"/>
        <w:jc w:val="both"/>
        <w:rPr>
          <w:sz w:val="24"/>
          <w:szCs w:val="24"/>
        </w:rPr>
      </w:pPr>
      <w:r>
        <w:rPr>
          <w:sz w:val="24"/>
          <w:szCs w:val="24"/>
        </w:rPr>
        <w:t xml:space="preserve">Педагогический совет и совет учреждения определяет общую стратегию и координацию по организации платных дополнительных образовательных услуг. </w:t>
      </w:r>
      <w:proofErr w:type="gramStart"/>
      <w:r w:rsidR="009E71B4">
        <w:rPr>
          <w:sz w:val="24"/>
          <w:szCs w:val="24"/>
        </w:rPr>
        <w:t xml:space="preserve">Заведующий МАДОУ «Детский </w:t>
      </w:r>
      <w:r w:rsidR="009E71B4" w:rsidRPr="00F849A1">
        <w:rPr>
          <w:bCs/>
          <w:sz w:val="24"/>
          <w:szCs w:val="24"/>
        </w:rPr>
        <w:t>сад комбинированного вида № 24 «Спутник</w:t>
      </w:r>
      <w:r w:rsidR="009E71B4">
        <w:rPr>
          <w:sz w:val="24"/>
          <w:szCs w:val="24"/>
        </w:rPr>
        <w:t xml:space="preserve">» </w:t>
      </w:r>
      <w:r>
        <w:rPr>
          <w:sz w:val="24"/>
          <w:szCs w:val="24"/>
        </w:rPr>
        <w:t>назначает приказом ответственных работников и возлагает на них ответственность за процесс организации и осуществления занятий по платным дополнительным образовательным услугам; заключает договора с родителями (законными представителями) учащихся на оказание платной дополнительной образовательной услуги; осуществляет контроль за разработкой и выполнением сметы доходов и расходов по приносящей доход деятельности.</w:t>
      </w:r>
      <w:proofErr w:type="gramEnd"/>
    </w:p>
    <w:p w:rsidR="00E10D3F" w:rsidRDefault="00E10D3F" w:rsidP="00B47D85">
      <w:pPr>
        <w:numPr>
          <w:ilvl w:val="1"/>
          <w:numId w:val="5"/>
        </w:numPr>
        <w:tabs>
          <w:tab w:val="left" w:pos="1134"/>
        </w:tabs>
        <w:ind w:left="0" w:firstLine="567"/>
        <w:jc w:val="both"/>
        <w:rPr>
          <w:sz w:val="24"/>
          <w:szCs w:val="24"/>
        </w:rPr>
      </w:pPr>
      <w:r>
        <w:rPr>
          <w:sz w:val="24"/>
          <w:szCs w:val="24"/>
        </w:rPr>
        <w:t>План финансово-хозяйственной деятельности учреждения, включающий доходы и расходы по приносящей доход деятельности, утверждается руководителем органа управления образованием муниципального образования.</w:t>
      </w:r>
    </w:p>
    <w:p w:rsidR="00E10D3F" w:rsidRDefault="00E10D3F" w:rsidP="00E10D3F">
      <w:pPr>
        <w:jc w:val="both"/>
      </w:pPr>
    </w:p>
    <w:p w:rsidR="00E10D3F" w:rsidRDefault="00E10D3F" w:rsidP="00B47D85">
      <w:pPr>
        <w:numPr>
          <w:ilvl w:val="0"/>
          <w:numId w:val="5"/>
        </w:numPr>
        <w:jc w:val="center"/>
        <w:rPr>
          <w:b/>
          <w:bCs/>
          <w:sz w:val="24"/>
          <w:szCs w:val="24"/>
        </w:rPr>
      </w:pPr>
      <w:r>
        <w:rPr>
          <w:b/>
          <w:bCs/>
          <w:sz w:val="24"/>
          <w:szCs w:val="24"/>
        </w:rPr>
        <w:t>Условия предоставления платных образовательных услуг</w:t>
      </w:r>
    </w:p>
    <w:p w:rsidR="00E10D3F" w:rsidRDefault="00E10D3F" w:rsidP="00E10D3F">
      <w:pPr>
        <w:ind w:firstLine="538"/>
        <w:jc w:val="both"/>
        <w:rPr>
          <w:sz w:val="24"/>
          <w:szCs w:val="24"/>
        </w:rPr>
      </w:pPr>
      <w:r>
        <w:rPr>
          <w:sz w:val="24"/>
          <w:szCs w:val="24"/>
        </w:rPr>
        <w:t xml:space="preserve">Полученный от предоставления платных образовательных услуг доход Исполнитель распределяет следующим образом: </w:t>
      </w:r>
    </w:p>
    <w:p w:rsidR="00E10D3F" w:rsidRDefault="009E71B4" w:rsidP="00E10D3F">
      <w:pPr>
        <w:ind w:firstLine="538"/>
        <w:jc w:val="both"/>
        <w:rPr>
          <w:sz w:val="24"/>
          <w:szCs w:val="24"/>
        </w:rPr>
      </w:pPr>
      <w:r>
        <w:rPr>
          <w:sz w:val="24"/>
          <w:szCs w:val="24"/>
        </w:rPr>
        <w:t>3.1. до 4</w:t>
      </w:r>
      <w:r w:rsidR="00E10D3F">
        <w:rPr>
          <w:sz w:val="24"/>
          <w:szCs w:val="24"/>
        </w:rPr>
        <w:t xml:space="preserve">0 % от суммы дохода, полученного Исполнителем за предоставление платных образовательных услуг, может быть направлено на заработную плату педагогам, реализующим функцию предоставления платной образовательной услуги, с учетом отчислений во все фонды. </w:t>
      </w:r>
    </w:p>
    <w:p w:rsidR="00E10D3F" w:rsidRDefault="00E10D3F" w:rsidP="00E10D3F">
      <w:pPr>
        <w:ind w:firstLine="538"/>
        <w:jc w:val="both"/>
        <w:rPr>
          <w:sz w:val="24"/>
          <w:szCs w:val="24"/>
        </w:rPr>
      </w:pPr>
      <w:r>
        <w:rPr>
          <w:sz w:val="24"/>
          <w:szCs w:val="24"/>
        </w:rPr>
        <w:t>3.2. В сумму, направляемую на заработную плату, должны входить и выплаты отпускных, начисляемых педагогам, оказывающим платные образовательные услуги.</w:t>
      </w:r>
    </w:p>
    <w:p w:rsidR="00E10D3F" w:rsidRDefault="009E71B4" w:rsidP="00E10D3F">
      <w:pPr>
        <w:ind w:firstLine="538"/>
        <w:jc w:val="both"/>
        <w:rPr>
          <w:sz w:val="24"/>
          <w:szCs w:val="24"/>
        </w:rPr>
      </w:pPr>
      <w:r>
        <w:rPr>
          <w:sz w:val="24"/>
          <w:szCs w:val="24"/>
        </w:rPr>
        <w:t>3.3. До 6</w:t>
      </w:r>
      <w:r w:rsidR="00E10D3F">
        <w:rPr>
          <w:sz w:val="24"/>
          <w:szCs w:val="24"/>
        </w:rPr>
        <w:t xml:space="preserve">0% от суммы дохода, полученного Исполнителем за предоставление платных образовательных услуг, может быть направлено на поддержание и развитие материально-технической базы Исполнителя.  </w:t>
      </w:r>
    </w:p>
    <w:p w:rsidR="00E10D3F" w:rsidRDefault="00E10D3F" w:rsidP="00E10D3F">
      <w:pPr>
        <w:ind w:firstLine="538"/>
        <w:jc w:val="both"/>
        <w:rPr>
          <w:sz w:val="24"/>
          <w:szCs w:val="24"/>
        </w:rPr>
      </w:pPr>
      <w:r w:rsidRPr="00173FA0">
        <w:rPr>
          <w:sz w:val="24"/>
          <w:szCs w:val="24"/>
        </w:rPr>
        <w:t xml:space="preserve">3.4. </w:t>
      </w:r>
      <w:proofErr w:type="gramStart"/>
      <w:r w:rsidR="00173FA0">
        <w:rPr>
          <w:sz w:val="24"/>
          <w:szCs w:val="24"/>
        </w:rPr>
        <w:t>С работниками образовательного учреждения, принимающими участие в организации и оказании платных образовательных услуг, должны быть заключены трудовые договоры или трудовые договоры при приеме на работу по внутреннему совместительству, если педагог исполняет должностные обязанности по той же должности с оплатой своей трудовой деятельности из бюджета, где определены условия, порядок расчета и стоимость оказанных услуг.</w:t>
      </w:r>
      <w:proofErr w:type="gramEnd"/>
    </w:p>
    <w:p w:rsidR="00E10D3F" w:rsidRDefault="00E10D3F" w:rsidP="00173FA0">
      <w:pPr>
        <w:ind w:firstLine="538"/>
        <w:jc w:val="both"/>
        <w:rPr>
          <w:sz w:val="24"/>
          <w:szCs w:val="24"/>
        </w:rPr>
      </w:pPr>
      <w:r>
        <w:rPr>
          <w:sz w:val="24"/>
          <w:szCs w:val="24"/>
        </w:rPr>
        <w:t xml:space="preserve">3.5. </w:t>
      </w:r>
      <w:r w:rsidR="00173FA0">
        <w:rPr>
          <w:sz w:val="24"/>
          <w:szCs w:val="24"/>
        </w:rPr>
        <w:t xml:space="preserve">Оплата платных образовательных услуг производится через отделения Сбербанка по квитанции не позднее 10 числа текущего месяца на счет исполнителя в банке, учитывая, что процент за банковскую услугу не входит в стоимость обучения и </w:t>
      </w:r>
      <w:r w:rsidR="00173FA0">
        <w:rPr>
          <w:sz w:val="24"/>
          <w:szCs w:val="24"/>
        </w:rPr>
        <w:lastRenderedPageBreak/>
        <w:t>оплачивается заказчиком самостоятельно. Оплата услуг удостоверяется исполнителем путем предоставления квитанции, подтверждающей оплату.</w:t>
      </w:r>
    </w:p>
    <w:p w:rsidR="00E10D3F" w:rsidRDefault="00E10D3F" w:rsidP="00E10D3F">
      <w:pPr>
        <w:jc w:val="both"/>
        <w:rPr>
          <w:sz w:val="24"/>
          <w:szCs w:val="24"/>
        </w:rPr>
      </w:pPr>
    </w:p>
    <w:p w:rsidR="00E10D3F" w:rsidRDefault="00E10D3F" w:rsidP="00B47D85">
      <w:pPr>
        <w:numPr>
          <w:ilvl w:val="0"/>
          <w:numId w:val="5"/>
        </w:numPr>
        <w:jc w:val="center"/>
        <w:rPr>
          <w:b/>
          <w:bCs/>
          <w:sz w:val="24"/>
          <w:szCs w:val="24"/>
        </w:rPr>
      </w:pPr>
      <w:r>
        <w:rPr>
          <w:b/>
          <w:bCs/>
          <w:sz w:val="24"/>
          <w:szCs w:val="24"/>
        </w:rPr>
        <w:t>Ответственность исполнителя и заказчика</w:t>
      </w:r>
    </w:p>
    <w:p w:rsidR="00E10D3F" w:rsidRDefault="00E10D3F" w:rsidP="00E10D3F">
      <w:pPr>
        <w:ind w:firstLine="838"/>
        <w:jc w:val="both"/>
        <w:rPr>
          <w:sz w:val="24"/>
          <w:szCs w:val="24"/>
        </w:rPr>
      </w:pPr>
      <w:r>
        <w:rPr>
          <w:sz w:val="24"/>
          <w:szCs w:val="24"/>
        </w:rPr>
        <w:t>4.1.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E10D3F" w:rsidRDefault="00E10D3F" w:rsidP="00E10D3F">
      <w:pPr>
        <w:ind w:firstLine="838"/>
        <w:jc w:val="both"/>
        <w:rPr>
          <w:sz w:val="24"/>
          <w:szCs w:val="24"/>
        </w:rPr>
      </w:pPr>
      <w:r>
        <w:rPr>
          <w:sz w:val="24"/>
          <w:szCs w:val="24"/>
        </w:rPr>
        <w:t>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10D3F" w:rsidRDefault="00E10D3F" w:rsidP="00E10D3F">
      <w:pPr>
        <w:ind w:firstLine="838"/>
        <w:jc w:val="both"/>
        <w:rPr>
          <w:sz w:val="24"/>
          <w:szCs w:val="24"/>
        </w:rPr>
      </w:pPr>
      <w:r>
        <w:rPr>
          <w:sz w:val="24"/>
          <w:szCs w:val="24"/>
        </w:rPr>
        <w:t>а) безвозмездного оказания образовательных услуг;</w:t>
      </w:r>
    </w:p>
    <w:p w:rsidR="00E10D3F" w:rsidRDefault="00E10D3F" w:rsidP="00E10D3F">
      <w:pPr>
        <w:ind w:firstLine="838"/>
        <w:jc w:val="both"/>
        <w:rPr>
          <w:sz w:val="24"/>
          <w:szCs w:val="24"/>
        </w:rPr>
      </w:pPr>
      <w:r>
        <w:rPr>
          <w:sz w:val="24"/>
          <w:szCs w:val="24"/>
        </w:rPr>
        <w:t>б) соразмерного уменьшения стоимости оказанных платных образовательных услуг;</w:t>
      </w:r>
    </w:p>
    <w:p w:rsidR="00E10D3F" w:rsidRDefault="00E10D3F" w:rsidP="00E10D3F">
      <w:pPr>
        <w:ind w:firstLine="838"/>
        <w:jc w:val="both"/>
        <w:rPr>
          <w:sz w:val="24"/>
          <w:szCs w:val="24"/>
        </w:rPr>
      </w:pPr>
      <w:r>
        <w:rPr>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E10D3F" w:rsidRDefault="00E10D3F" w:rsidP="00E10D3F">
      <w:pPr>
        <w:ind w:firstLine="838"/>
        <w:jc w:val="both"/>
        <w:rPr>
          <w:sz w:val="24"/>
          <w:szCs w:val="24"/>
        </w:rPr>
      </w:pPr>
      <w:r>
        <w:rPr>
          <w:sz w:val="24"/>
          <w:szCs w:val="24"/>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10D3F" w:rsidRDefault="00E10D3F" w:rsidP="00E10D3F">
      <w:pPr>
        <w:ind w:firstLine="838"/>
        <w:jc w:val="both"/>
        <w:rPr>
          <w:sz w:val="24"/>
          <w:szCs w:val="24"/>
        </w:rPr>
      </w:pPr>
      <w:r>
        <w:rPr>
          <w:sz w:val="24"/>
          <w:szCs w:val="24"/>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10D3F" w:rsidRDefault="00E10D3F" w:rsidP="00E10D3F">
      <w:pPr>
        <w:ind w:firstLine="838"/>
        <w:jc w:val="both"/>
        <w:rPr>
          <w:sz w:val="24"/>
          <w:szCs w:val="24"/>
        </w:rPr>
      </w:pPr>
      <w:r>
        <w:rPr>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F394F" w:rsidRDefault="00E10D3F" w:rsidP="00E10D3F">
      <w:pPr>
        <w:ind w:firstLine="838"/>
        <w:jc w:val="both"/>
        <w:rPr>
          <w:sz w:val="24"/>
          <w:szCs w:val="24"/>
        </w:rPr>
      </w:pPr>
      <w:r>
        <w:rPr>
          <w:sz w:val="24"/>
          <w:szCs w:val="24"/>
        </w:rPr>
        <w:t xml:space="preserve">б) </w:t>
      </w:r>
      <w:r w:rsidR="009F394F">
        <w:rPr>
          <w:sz w:val="24"/>
          <w:szCs w:val="24"/>
        </w:rPr>
        <w:t>потребовать уменьшения стоимости платных образовательных услуг;</w:t>
      </w:r>
    </w:p>
    <w:p w:rsidR="00E10D3F" w:rsidRDefault="00E10D3F" w:rsidP="009F394F">
      <w:pPr>
        <w:ind w:firstLine="838"/>
        <w:jc w:val="both"/>
        <w:rPr>
          <w:sz w:val="24"/>
          <w:szCs w:val="24"/>
        </w:rPr>
      </w:pPr>
      <w:r>
        <w:rPr>
          <w:sz w:val="24"/>
          <w:szCs w:val="24"/>
        </w:rPr>
        <w:t>в) расторгнуть договор.</w:t>
      </w:r>
    </w:p>
    <w:p w:rsidR="00E10D3F" w:rsidRDefault="00E10D3F" w:rsidP="00E10D3F">
      <w:pPr>
        <w:ind w:firstLine="838"/>
        <w:jc w:val="both"/>
        <w:rPr>
          <w:sz w:val="24"/>
          <w:szCs w:val="24"/>
        </w:rPr>
      </w:pPr>
      <w:r>
        <w:rPr>
          <w:sz w:val="24"/>
          <w:szCs w:val="24"/>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10D3F" w:rsidRDefault="00E10D3F" w:rsidP="00E10D3F">
      <w:pPr>
        <w:ind w:firstLine="838"/>
        <w:jc w:val="both"/>
        <w:rPr>
          <w:sz w:val="24"/>
          <w:szCs w:val="24"/>
        </w:rPr>
      </w:pPr>
      <w:r>
        <w:rPr>
          <w:sz w:val="24"/>
          <w:szCs w:val="24"/>
        </w:rPr>
        <w:t>4.6. По инициативе исполнителя договор, может быть, расторгнут в одностороннем порядке в следующем случае:</w:t>
      </w:r>
    </w:p>
    <w:p w:rsidR="00E10D3F" w:rsidRDefault="00E10D3F" w:rsidP="009F394F">
      <w:pPr>
        <w:ind w:firstLine="838"/>
        <w:jc w:val="both"/>
        <w:rPr>
          <w:sz w:val="24"/>
          <w:szCs w:val="24"/>
        </w:rPr>
      </w:pPr>
      <w:r>
        <w:rPr>
          <w:sz w:val="24"/>
          <w:szCs w:val="24"/>
        </w:rPr>
        <w:t xml:space="preserve">а) </w:t>
      </w:r>
      <w:r w:rsidR="009F394F">
        <w:rPr>
          <w:sz w:val="24"/>
          <w:szCs w:val="24"/>
        </w:rPr>
        <w:t>просрочка оплаты стоимости платных образовательных услуг;</w:t>
      </w:r>
    </w:p>
    <w:p w:rsidR="00E10D3F" w:rsidRDefault="009F394F" w:rsidP="009F394F">
      <w:pPr>
        <w:ind w:firstLine="838"/>
        <w:jc w:val="both"/>
        <w:rPr>
          <w:sz w:val="24"/>
          <w:szCs w:val="24"/>
        </w:rPr>
      </w:pPr>
      <w:r>
        <w:rPr>
          <w:sz w:val="24"/>
          <w:szCs w:val="24"/>
        </w:rPr>
        <w:t>б</w:t>
      </w:r>
      <w:r w:rsidR="00E10D3F">
        <w:rPr>
          <w:sz w:val="24"/>
          <w:szCs w:val="24"/>
        </w:rPr>
        <w:t>) невозможность надлежащего исполнения обязательств по оказанию платных образовательных услуг вследствие дейст</w:t>
      </w:r>
      <w:r>
        <w:rPr>
          <w:sz w:val="24"/>
          <w:szCs w:val="24"/>
        </w:rPr>
        <w:t>вий (бездействия) обучающегося;</w:t>
      </w:r>
    </w:p>
    <w:p w:rsidR="009F394F" w:rsidRDefault="009F394F" w:rsidP="009F394F">
      <w:pPr>
        <w:ind w:firstLine="838"/>
        <w:jc w:val="both"/>
        <w:rPr>
          <w:sz w:val="24"/>
          <w:szCs w:val="24"/>
        </w:rPr>
      </w:pPr>
      <w:r>
        <w:rPr>
          <w:sz w:val="24"/>
          <w:szCs w:val="24"/>
        </w:rPr>
        <w:t>в) оскорбление чести и достоинства педагога, оказываемого платную образовательную услугу.</w:t>
      </w:r>
    </w:p>
    <w:p w:rsidR="00E10D3F" w:rsidRDefault="00E10D3F" w:rsidP="00E10D3F">
      <w:pPr>
        <w:ind w:firstLine="838"/>
        <w:jc w:val="both"/>
      </w:pPr>
      <w:r>
        <w:rPr>
          <w:sz w:val="24"/>
          <w:szCs w:val="24"/>
        </w:rPr>
        <w:t xml:space="preserve"> </w:t>
      </w:r>
    </w:p>
    <w:p w:rsidR="00F0453E" w:rsidRDefault="00F0453E"/>
    <w:sectPr w:rsidR="00F04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776C"/>
    <w:multiLevelType w:val="multilevel"/>
    <w:tmpl w:val="9F8405D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C3A6169"/>
    <w:multiLevelType w:val="hybridMultilevel"/>
    <w:tmpl w:val="5E9E4564"/>
    <w:lvl w:ilvl="0" w:tplc="A8D22318">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64D223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5E00ACA"/>
    <w:multiLevelType w:val="hybridMultilevel"/>
    <w:tmpl w:val="12CECA54"/>
    <w:lvl w:ilvl="0" w:tplc="A8D22318">
      <w:start w:val="1"/>
      <w:numFmt w:val="russianLower"/>
      <w:lvlText w:val="%1)"/>
      <w:lvlJc w:val="left"/>
      <w:pPr>
        <w:ind w:left="786"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739D22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715"/>
    <w:rsid w:val="00151251"/>
    <w:rsid w:val="00173FA0"/>
    <w:rsid w:val="00273715"/>
    <w:rsid w:val="00892675"/>
    <w:rsid w:val="00956DFE"/>
    <w:rsid w:val="009E52CA"/>
    <w:rsid w:val="009E71B4"/>
    <w:rsid w:val="009F394F"/>
    <w:rsid w:val="00B47D85"/>
    <w:rsid w:val="00E10D3F"/>
    <w:rsid w:val="00E61637"/>
    <w:rsid w:val="00F0453E"/>
    <w:rsid w:val="00F84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D3F"/>
    <w:pPr>
      <w:suppressAutoHyphens/>
      <w:spacing w:after="0" w:line="100" w:lineRule="atLeast"/>
    </w:pPr>
    <w:rPr>
      <w:rFonts w:ascii="Times New Roman" w:eastAsia="Times New Roman" w:hAnsi="Times New Roman" w:cs="Times New Roman"/>
      <w:kern w:val="2"/>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D8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D85"/>
    <w:rPr>
      <w:rFonts w:ascii="Tahoma" w:eastAsia="Times New Roman" w:hAnsi="Tahoma" w:cs="Tahoma"/>
      <w:kern w:val="2"/>
      <w:sz w:val="16"/>
      <w:szCs w:val="16"/>
      <w:lang w:eastAsia="zh-CN"/>
    </w:rPr>
  </w:style>
  <w:style w:type="paragraph" w:styleId="a5">
    <w:name w:val="List Paragraph"/>
    <w:basedOn w:val="a"/>
    <w:uiPriority w:val="34"/>
    <w:qFormat/>
    <w:rsid w:val="00B47D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D3F"/>
    <w:pPr>
      <w:suppressAutoHyphens/>
      <w:spacing w:after="0" w:line="100" w:lineRule="atLeast"/>
    </w:pPr>
    <w:rPr>
      <w:rFonts w:ascii="Times New Roman" w:eastAsia="Times New Roman" w:hAnsi="Times New Roman" w:cs="Times New Roman"/>
      <w:kern w:val="2"/>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D8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D85"/>
    <w:rPr>
      <w:rFonts w:ascii="Tahoma" w:eastAsia="Times New Roman" w:hAnsi="Tahoma" w:cs="Tahoma"/>
      <w:kern w:val="2"/>
      <w:sz w:val="16"/>
      <w:szCs w:val="16"/>
      <w:lang w:eastAsia="zh-CN"/>
    </w:rPr>
  </w:style>
  <w:style w:type="paragraph" w:styleId="a5">
    <w:name w:val="List Paragraph"/>
    <w:basedOn w:val="a"/>
    <w:uiPriority w:val="34"/>
    <w:qFormat/>
    <w:rsid w:val="00B47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1872</Words>
  <Characters>10673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2025-12-10T12:55:00Z</dcterms:created>
  <dcterms:modified xsi:type="dcterms:W3CDTF">2026-04-16T07:23:00Z</dcterms:modified>
</cp:coreProperties>
</file>