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EA" w:rsidRPr="00F56BEA" w:rsidRDefault="00F56BEA" w:rsidP="00F56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BEA">
        <w:rPr>
          <w:rFonts w:ascii="Times New Roman" w:hAnsi="Times New Roman" w:cs="Times New Roman"/>
          <w:b/>
          <w:bCs/>
          <w:sz w:val="28"/>
          <w:szCs w:val="28"/>
        </w:rPr>
        <w:t>Алгоритм работы наставника с молодым специалистом</w:t>
      </w:r>
    </w:p>
    <w:p w:rsidR="00F56BEA" w:rsidRPr="00F56BEA" w:rsidRDefault="00F56BEA" w:rsidP="00F56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709"/>
        <w:gridCol w:w="7903"/>
      </w:tblGrid>
      <w:tr w:rsidR="00F56BEA" w:rsidRPr="00F56BEA" w:rsidTr="003760F6">
        <w:tc>
          <w:tcPr>
            <w:tcW w:w="959" w:type="dxa"/>
          </w:tcPr>
          <w:p w:rsidR="00F56BEA" w:rsidRPr="00F56BEA" w:rsidRDefault="00F56BEA" w:rsidP="00376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709" w:type="dxa"/>
          </w:tcPr>
          <w:p w:rsidR="00F56BEA" w:rsidRPr="00F56BEA" w:rsidRDefault="00F56BEA" w:rsidP="00376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</w:t>
            </w:r>
          </w:p>
        </w:tc>
        <w:tc>
          <w:tcPr>
            <w:tcW w:w="7903" w:type="dxa"/>
          </w:tcPr>
          <w:p w:rsidR="00F56BEA" w:rsidRPr="00F56BEA" w:rsidRDefault="00F56BEA" w:rsidP="00376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Деятельность, мероприятия</w:t>
            </w:r>
          </w:p>
        </w:tc>
      </w:tr>
      <w:tr w:rsidR="00F56BEA" w:rsidRPr="00F56BEA" w:rsidTr="003760F6">
        <w:trPr>
          <w:cantSplit/>
          <w:trHeight w:val="913"/>
        </w:trPr>
        <w:tc>
          <w:tcPr>
            <w:tcW w:w="959" w:type="dxa"/>
            <w:vMerge w:val="restart"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</w:t>
            </w: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тационный</w:t>
            </w: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Беседа /интервью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 xml:space="preserve">: Знакомство с молодым педагогом, с достижениями молодого педагога, оценка </w:t>
            </w:r>
            <w:proofErr w:type="spellStart"/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56BE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езюме, материалов личного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дела-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proofErr w:type="gramEnd"/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, курсы и пр.</w:t>
            </w:r>
          </w:p>
        </w:tc>
      </w:tr>
      <w:tr w:rsidR="00F56BEA" w:rsidRPr="00F56BEA" w:rsidTr="003760F6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Совместная выработка общего терминологического и понятийного поля: Совместное изучение регламентирующих наставничество документов (приказа о закреплении наставника, положения о наставничестве, пон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мание сущности и задач совместной деятельности)</w:t>
            </w:r>
          </w:p>
        </w:tc>
      </w:tr>
      <w:tr w:rsidR="00F56BEA" w:rsidRPr="00F56BEA" w:rsidTr="003760F6">
        <w:trPr>
          <w:cantSplit/>
          <w:trHeight w:val="828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Входная диагностика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: Выявление уровня профессиональной компетен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ности, запросов, затруднений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(через анкетирование, собеседование, из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чение документов)</w:t>
            </w:r>
          </w:p>
        </w:tc>
      </w:tr>
      <w:tr w:rsidR="00F56BEA" w:rsidRPr="00F56BEA" w:rsidTr="003760F6">
        <w:trPr>
          <w:cantSplit/>
          <w:trHeight w:val="557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Мотивация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подопечного через представление достижений коллектива, знакомство с традициями и опытом коллектива</w:t>
            </w:r>
          </w:p>
        </w:tc>
      </w:tr>
      <w:tr w:rsidR="00F56BEA" w:rsidRPr="00F56BEA" w:rsidTr="003760F6">
        <w:trPr>
          <w:cantSplit/>
          <w:trHeight w:val="410"/>
        </w:trPr>
        <w:tc>
          <w:tcPr>
            <w:tcW w:w="959" w:type="dxa"/>
            <w:vMerge w:val="restart"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Проектировочный</w:t>
            </w: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Совместное</w:t>
            </w:r>
            <w:proofErr w:type="gramEnd"/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целеполагание</w:t>
            </w:r>
            <w:proofErr w:type="spellEnd"/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: выработка целей и задач работы на год</w:t>
            </w:r>
          </w:p>
        </w:tc>
      </w:tr>
      <w:tr w:rsidR="00F56BEA" w:rsidRPr="00F56BEA" w:rsidTr="003760F6">
        <w:trPr>
          <w:cantSplit/>
          <w:trHeight w:val="557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Планирование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: Составление план индивидуального развития и путей с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вместных действий.</w:t>
            </w:r>
          </w:p>
        </w:tc>
      </w:tr>
      <w:tr w:rsidR="00F56BEA" w:rsidRPr="00F56BEA" w:rsidTr="003760F6">
        <w:trPr>
          <w:cantSplit/>
          <w:trHeight w:val="848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индивидуального плана развития молодого специалиста на пре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мет достижимости целей через мероприятия плана: путем сопоставления поставленных целей и содержания плана</w:t>
            </w:r>
          </w:p>
        </w:tc>
      </w:tr>
      <w:tr w:rsidR="00F56BEA" w:rsidRPr="00F56BEA" w:rsidTr="003760F6">
        <w:trPr>
          <w:cantSplit/>
          <w:trHeight w:val="691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Диагностика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по выявлению затруднений в профессиональном становл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нии, связанных с психологическими особенностями молодого педагога</w:t>
            </w:r>
          </w:p>
        </w:tc>
      </w:tr>
      <w:tr w:rsidR="00F56BEA" w:rsidRPr="00F56BEA" w:rsidTr="003760F6">
        <w:trPr>
          <w:cantSplit/>
          <w:trHeight w:val="573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Проектировочная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основных документов педагога (планы, конструкты НОД и т.д.)</w:t>
            </w:r>
          </w:p>
        </w:tc>
      </w:tr>
      <w:tr w:rsidR="00F56BEA" w:rsidRPr="00F56BEA" w:rsidTr="003760F6">
        <w:trPr>
          <w:cantSplit/>
          <w:trHeight w:val="553"/>
        </w:trPr>
        <w:tc>
          <w:tcPr>
            <w:tcW w:w="959" w:type="dxa"/>
            <w:vMerge w:val="restart"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</w:t>
            </w: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Координационная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деятельность в процессе реализации плана индивид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ального развития</w:t>
            </w:r>
          </w:p>
        </w:tc>
      </w:tr>
      <w:tr w:rsidR="00F56BEA" w:rsidRPr="00F56BEA" w:rsidTr="003760F6">
        <w:trPr>
          <w:cantSplit/>
          <w:trHeight w:val="1134"/>
        </w:trPr>
        <w:tc>
          <w:tcPr>
            <w:tcW w:w="959" w:type="dxa"/>
            <w:vMerge/>
            <w:tcBorders>
              <w:bottom w:val="single" w:sz="4" w:space="0" w:color="auto"/>
            </w:tcBorders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Текущая совместная работа: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посещение зан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тий, их анализ. Совместное участие в деятельности педагогических соо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ществ, методической работе. Оценка действий подопечного и своевр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менная коррекция его поведения, помощь в подготовке докладов, высту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лений, методических разработок</w:t>
            </w:r>
          </w:p>
        </w:tc>
      </w:tr>
      <w:tr w:rsidR="00F56BEA" w:rsidRPr="00F56BEA" w:rsidTr="003760F6">
        <w:trPr>
          <w:cantSplit/>
          <w:trHeight w:val="581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Контрольно-оценочный</w:t>
            </w: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Итоговая диагностика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: контрольные посещения занятий, тестирование, анкетирование.</w:t>
            </w:r>
          </w:p>
        </w:tc>
      </w:tr>
      <w:tr w:rsidR="00F56BEA" w:rsidRPr="00F56BEA" w:rsidTr="003760F6">
        <w:trPr>
          <w:cantSplit/>
          <w:trHeight w:val="703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Отчет молодого педагога: по предложенной форме, через участие в в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ставке наработок педагогов за год, и др.</w:t>
            </w:r>
          </w:p>
        </w:tc>
      </w:tr>
      <w:tr w:rsidR="00F56BEA" w:rsidRPr="00F56BEA" w:rsidTr="003760F6">
        <w:trPr>
          <w:cantSplit/>
          <w:trHeight w:val="826"/>
        </w:trPr>
        <w:tc>
          <w:tcPr>
            <w:tcW w:w="959" w:type="dxa"/>
            <w:vMerge/>
            <w:textDirection w:val="btLr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3" w:type="dxa"/>
          </w:tcPr>
          <w:p w:rsidR="00F56BEA" w:rsidRPr="00F56BEA" w:rsidRDefault="00F56BEA" w:rsidP="00F56B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Совместный анализ 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индивидуального плана развития молодого специалиста путем сопоставления поставленных и достигнутых целей. </w:t>
            </w:r>
            <w:r w:rsidRPr="00F56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Рефлексия</w:t>
            </w:r>
            <w:r w:rsidRPr="00F56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6BEA" w:rsidRDefault="00F56BEA" w:rsidP="00F56BE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C1658" w:rsidRDefault="008C1658"/>
    <w:sectPr w:rsidR="008C1658" w:rsidSect="008C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56BEA"/>
    <w:rsid w:val="008C1658"/>
    <w:rsid w:val="00F5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>DNA Project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cp:lastPrinted>2019-11-20T06:39:00Z</cp:lastPrinted>
  <dcterms:created xsi:type="dcterms:W3CDTF">2019-11-20T06:38:00Z</dcterms:created>
  <dcterms:modified xsi:type="dcterms:W3CDTF">2019-11-20T06:39:00Z</dcterms:modified>
</cp:coreProperties>
</file>